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34D" w:rsidRDefault="004B1EA8">
      <w:pPr>
        <w:pStyle w:val="Standard"/>
        <w:spacing w:line="240" w:lineRule="atLeast"/>
        <w:ind w:left="-1276" w:right="-851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  <w:u w:val="single"/>
        </w:rPr>
        <w:t>Общество с ограниченной ответственностью</w:t>
      </w:r>
    </w:p>
    <w:p w:rsidR="00E4534D" w:rsidRDefault="004B1EA8">
      <w:pPr>
        <w:pStyle w:val="Standard"/>
        <w:spacing w:line="240" w:lineRule="atLeast"/>
        <w:ind w:left="-1276" w:right="-851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Управляющая Компания</w:t>
      </w:r>
    </w:p>
    <w:p w:rsidR="00E4534D" w:rsidRDefault="004B1EA8">
      <w:pPr>
        <w:pStyle w:val="Standard"/>
        <w:spacing w:line="240" w:lineRule="atLeast"/>
        <w:ind w:left="-1701" w:right="-85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«ГОРГИППИЯ-СЕРВИС»</w:t>
      </w:r>
    </w:p>
    <w:p w:rsidR="00E4534D" w:rsidRDefault="004B1EA8">
      <w:pPr>
        <w:pStyle w:val="Standard"/>
        <w:pBdr>
          <w:bottom w:val="single" w:sz="8" w:space="2" w:color="000000"/>
        </w:pBdr>
        <w:spacing w:line="240" w:lineRule="atLeast"/>
        <w:ind w:right="113"/>
        <w:jc w:val="center"/>
        <w:rPr>
          <w:rFonts w:hint="eastAsia"/>
        </w:rPr>
      </w:pPr>
      <w:r>
        <w:rPr>
          <w:rFonts w:ascii="Times New Roman" w:hAnsi="Times New Roman" w:cs="Times New Roman"/>
        </w:rPr>
        <w:t xml:space="preserve">353433, Краснодарский край, </w:t>
      </w:r>
      <w:proofErr w:type="spellStart"/>
      <w:r>
        <w:rPr>
          <w:rFonts w:ascii="Times New Roman" w:hAnsi="Times New Roman" w:cs="Times New Roman"/>
        </w:rPr>
        <w:t>Анапский</w:t>
      </w:r>
      <w:proofErr w:type="spellEnd"/>
      <w:r>
        <w:rPr>
          <w:rFonts w:ascii="Times New Roman" w:hAnsi="Times New Roman" w:cs="Times New Roman"/>
        </w:rPr>
        <w:t xml:space="preserve"> р-н, с. Гай-</w:t>
      </w:r>
      <w:proofErr w:type="spellStart"/>
      <w:r>
        <w:rPr>
          <w:rFonts w:ascii="Times New Roman" w:hAnsi="Times New Roman" w:cs="Times New Roman"/>
        </w:rPr>
        <w:t>Кодзор,ул</w:t>
      </w:r>
      <w:proofErr w:type="spellEnd"/>
      <w:r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</w:rPr>
        <w:t xml:space="preserve">Шаумяна, д.49              </w:t>
      </w:r>
      <w:r>
        <w:rPr>
          <w:rFonts w:ascii="Times New Roman" w:hAnsi="Times New Roman" w:cs="Times New Roman"/>
        </w:rPr>
        <w:t xml:space="preserve">ИНН:2301083413,  КПП:230101001,  ОГРН:1132301002701  Р/с: 40702810900450000081,   К/с: 30101810200000000722, БИК: 040349722 в КБ «Кубань Кредит» ООО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>раснодар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Тел. 8–861-33-96-6-15 </w:t>
      </w:r>
      <w:r>
        <w:rPr>
          <w:rFonts w:ascii="Times New Roman" w:hAnsi="Times New Roman" w:cs="Times New Roman"/>
          <w:lang w:val="en-US"/>
        </w:rPr>
        <w:t>email</w:t>
      </w:r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  <w:u w:val="single"/>
          <w:lang w:val="en-US"/>
        </w:rPr>
        <w:t>gorgippia</w:t>
      </w:r>
      <w:proofErr w:type="spellEnd"/>
      <w:r>
        <w:rPr>
          <w:rFonts w:ascii="Times New Roman" w:hAnsi="Times New Roman" w:cs="Times New Roman"/>
          <w:u w:val="single"/>
        </w:rPr>
        <w:t>-</w:t>
      </w:r>
      <w:r>
        <w:rPr>
          <w:rFonts w:ascii="Times New Roman" w:hAnsi="Times New Roman" w:cs="Times New Roman"/>
          <w:u w:val="single"/>
          <w:lang w:val="en-US"/>
        </w:rPr>
        <w:t>service</w:t>
      </w:r>
      <w:r>
        <w:rPr>
          <w:rFonts w:ascii="Times New Roman" w:hAnsi="Times New Roman" w:cs="Times New Roman"/>
          <w:u w:val="single"/>
        </w:rPr>
        <w:t>@</w:t>
      </w:r>
      <w:r>
        <w:rPr>
          <w:rFonts w:ascii="Times New Roman" w:hAnsi="Times New Roman" w:cs="Times New Roman"/>
          <w:u w:val="single"/>
          <w:lang w:val="en-US"/>
        </w:rPr>
        <w:t>mail</w:t>
      </w:r>
      <w:r>
        <w:rPr>
          <w:rFonts w:ascii="Times New Roman" w:hAnsi="Times New Roman" w:cs="Times New Roman"/>
          <w:u w:val="single"/>
        </w:rPr>
        <w:t>.</w:t>
      </w:r>
      <w:proofErr w:type="spellStart"/>
      <w:r>
        <w:rPr>
          <w:rFonts w:ascii="Times New Roman" w:hAnsi="Times New Roman" w:cs="Times New Roman"/>
          <w:u w:val="single"/>
          <w:lang w:val="en-US"/>
        </w:rPr>
        <w:t>ru</w:t>
      </w:r>
      <w:proofErr w:type="spellEnd"/>
    </w:p>
    <w:p w:rsidR="00E4534D" w:rsidRDefault="004B1EA8">
      <w:pPr>
        <w:pStyle w:val="Standard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исх. №_____от «____» _____________ </w:t>
      </w:r>
      <w:r w:rsidRPr="00FD7309">
        <w:rPr>
          <w:rFonts w:ascii="Times New Roman" w:hAnsi="Times New Roman" w:cs="Times New Roman"/>
          <w:sz w:val="22"/>
          <w:szCs w:val="22"/>
        </w:rPr>
        <w:t>2018</w:t>
      </w:r>
      <w:r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E4534D" w:rsidRDefault="004B1EA8">
      <w:pPr>
        <w:pStyle w:val="Standard"/>
        <w:jc w:val="righ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</w:t>
      </w:r>
    </w:p>
    <w:p w:rsidR="00E4534D" w:rsidRDefault="004B1EA8">
      <w:pPr>
        <w:pStyle w:val="Standard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2"/>
          <w:szCs w:val="22"/>
        </w:rPr>
        <w:t>Собственнику нежилого помещения,</w:t>
      </w:r>
    </w:p>
    <w:p w:rsidR="00E4534D" w:rsidRDefault="004B1EA8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расположенного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по адресу: г-к Анапа,</w:t>
      </w:r>
    </w:p>
    <w:p w:rsidR="00E4534D" w:rsidRDefault="004B1EA8">
      <w:pPr>
        <w:pStyle w:val="Standard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ул.  Адмирала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Пустошкина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д. 22, стр. 4 офис №____</w:t>
      </w:r>
    </w:p>
    <w:p w:rsidR="00E4534D" w:rsidRDefault="00E4534D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</w:p>
    <w:p w:rsidR="00E4534D" w:rsidRDefault="00E4534D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E4534D" w:rsidRDefault="00E4534D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</w:t>
      </w:r>
      <w:proofErr w:type="gramStart"/>
      <w:r>
        <w:rPr>
          <w:rFonts w:ascii="Times New Roman" w:hAnsi="Times New Roman" w:cs="Times New Roman"/>
          <w:sz w:val="22"/>
          <w:szCs w:val="22"/>
        </w:rPr>
        <w:t>В соответствии с Постановлением Правительства РФ от 26.12.2016 г. № 1498 «О вопросах предоставления коммунальных услуг и содержания общего имущества в многоквартирном доме»,  поставка холодной воды, горячей воды, тепловой</w:t>
      </w:r>
      <w:r>
        <w:rPr>
          <w:rFonts w:ascii="Times New Roman" w:hAnsi="Times New Roman" w:cs="Times New Roman"/>
          <w:sz w:val="22"/>
          <w:szCs w:val="22"/>
        </w:rPr>
        <w:t xml:space="preserve"> энергии, электрической энергии и газа </w:t>
      </w:r>
      <w:r>
        <w:rPr>
          <w:rFonts w:ascii="Times New Roman" w:hAnsi="Times New Roman" w:cs="Times New Roman"/>
          <w:b/>
          <w:bCs/>
          <w:sz w:val="22"/>
          <w:szCs w:val="22"/>
        </w:rPr>
        <w:t>в нежилое помещение</w:t>
      </w:r>
      <w:r>
        <w:rPr>
          <w:rFonts w:ascii="Times New Roman" w:hAnsi="Times New Roman" w:cs="Times New Roman"/>
          <w:sz w:val="22"/>
          <w:szCs w:val="22"/>
        </w:rPr>
        <w:t xml:space="preserve"> в многоквартирном доме, а также отведение сточных вод </w:t>
      </w:r>
      <w:r>
        <w:rPr>
          <w:rFonts w:ascii="Times New Roman" w:hAnsi="Times New Roman" w:cs="Times New Roman"/>
          <w:b/>
          <w:bCs/>
          <w:sz w:val="22"/>
          <w:szCs w:val="22"/>
        </w:rPr>
        <w:t>осуществляются на основании</w:t>
      </w:r>
      <w:r>
        <w:rPr>
          <w:rFonts w:ascii="Times New Roman" w:hAnsi="Times New Roman" w:cs="Times New Roman"/>
          <w:sz w:val="22"/>
          <w:szCs w:val="22"/>
        </w:rPr>
        <w:t xml:space="preserve"> договоров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ресурсоснабжения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заключенных в письменной форме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непосредственно с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ресурсоснабжающей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организацией.</w:t>
      </w:r>
      <w:proofErr w:type="gramEnd"/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В </w:t>
      </w:r>
      <w:r>
        <w:rPr>
          <w:rFonts w:ascii="Times New Roman" w:hAnsi="Times New Roman" w:cs="Times New Roman"/>
          <w:sz w:val="22"/>
          <w:szCs w:val="22"/>
        </w:rPr>
        <w:t xml:space="preserve">случае отсутствия у потребителя в нежилом помещении письменного договора </w:t>
      </w:r>
      <w:proofErr w:type="spellStart"/>
      <w:r>
        <w:rPr>
          <w:rFonts w:ascii="Times New Roman" w:hAnsi="Times New Roman" w:cs="Times New Roman"/>
          <w:sz w:val="22"/>
          <w:szCs w:val="22"/>
        </w:rPr>
        <w:t>ресурсоснабжения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предусматривающего поставку коммунальных ресурсов в нежилое помещение в многоквартирном доме, заключенного с </w:t>
      </w:r>
      <w:proofErr w:type="spellStart"/>
      <w:r>
        <w:rPr>
          <w:rFonts w:ascii="Times New Roman" w:hAnsi="Times New Roman" w:cs="Times New Roman"/>
          <w:sz w:val="22"/>
          <w:szCs w:val="22"/>
        </w:rPr>
        <w:t>ресурсоснабжающей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организацией, объем коммунальных ресур</w:t>
      </w:r>
      <w:r>
        <w:rPr>
          <w:rFonts w:ascii="Times New Roman" w:hAnsi="Times New Roman" w:cs="Times New Roman"/>
          <w:sz w:val="22"/>
          <w:szCs w:val="22"/>
        </w:rPr>
        <w:t xml:space="preserve">сов, потребленных в таком нежилом помещении, определяется </w:t>
      </w:r>
      <w:proofErr w:type="spellStart"/>
      <w:r>
        <w:rPr>
          <w:rFonts w:ascii="Times New Roman" w:hAnsi="Times New Roman" w:cs="Times New Roman"/>
          <w:sz w:val="22"/>
          <w:szCs w:val="22"/>
        </w:rPr>
        <w:t>ресурсоснабжающей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организацией расчетными способами, предусмотренными законодательством Российской Федерации о водоснабжении и водоотведении, электроснабжении, теплоснабжении, газоснабжении для случ</w:t>
      </w:r>
      <w:r>
        <w:rPr>
          <w:rFonts w:ascii="Times New Roman" w:hAnsi="Times New Roman" w:cs="Times New Roman"/>
          <w:sz w:val="22"/>
          <w:szCs w:val="22"/>
        </w:rPr>
        <w:t>аев бездоговорного потребления (самовольного пользования).</w:t>
      </w:r>
      <w:proofErr w:type="gramEnd"/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eastAsia="Liberation Serif" w:cs="Liberation Serif"/>
          <w:sz w:val="22"/>
          <w:szCs w:val="22"/>
        </w:rPr>
        <w:t xml:space="preserve">    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Так, в частности, в части холодного водоснабжения, в соответствии с п. 15 Правил организации коммерческого учета воды, сточных вод, утвержденных постановлением Правительства РФ от 4 сентя</w:t>
      </w:r>
      <w:r>
        <w:rPr>
          <w:rFonts w:ascii="Times New Roman" w:hAnsi="Times New Roman" w:cs="Times New Roman"/>
          <w:sz w:val="22"/>
          <w:szCs w:val="22"/>
        </w:rPr>
        <w:t>бря 2013 г. №776 при расчетном способе коммерческого учета воды применяется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метод учета пропускной способности устройств и сооружений, используемых для присоединения к централизованным системам водоснабжения.  </w:t>
      </w:r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color w:val="333333"/>
          <w:sz w:val="22"/>
          <w:szCs w:val="22"/>
        </w:rPr>
        <w:t>Кроме того, пунктом 18 Правил предоставл</w:t>
      </w:r>
      <w:r>
        <w:rPr>
          <w:rFonts w:ascii="Times New Roman" w:hAnsi="Times New Roman" w:cs="Times New Roman"/>
          <w:color w:val="333333"/>
          <w:sz w:val="22"/>
          <w:szCs w:val="22"/>
        </w:rPr>
        <w:t>ения коммунальных услуг, предусмотрена обязанность собственника нежилого помещения в многоквартирном доме в</w:t>
      </w:r>
      <w:r>
        <w:rPr>
          <w:rFonts w:ascii="Times New Roman" w:hAnsi="Times New Roman" w:cs="Times New Roman"/>
          <w:b/>
          <w:bCs/>
          <w:color w:val="333333"/>
          <w:sz w:val="22"/>
          <w:szCs w:val="22"/>
        </w:rPr>
        <w:t xml:space="preserve"> течение 5 дней </w:t>
      </w:r>
      <w:r>
        <w:rPr>
          <w:rFonts w:ascii="Times New Roman" w:hAnsi="Times New Roman" w:cs="Times New Roman"/>
          <w:color w:val="333333"/>
          <w:sz w:val="22"/>
          <w:szCs w:val="22"/>
        </w:rPr>
        <w:t xml:space="preserve">после заключения договоров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ресурсоснабжения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с </w:t>
      </w:r>
      <w:proofErr w:type="spellStart"/>
      <w:r>
        <w:rPr>
          <w:rFonts w:ascii="Times New Roman" w:hAnsi="Times New Roman" w:cs="Times New Roman"/>
          <w:color w:val="333333"/>
          <w:sz w:val="22"/>
          <w:szCs w:val="22"/>
        </w:rPr>
        <w:t>ресурсоснабжающими</w:t>
      </w:r>
      <w:proofErr w:type="spellEnd"/>
      <w:r>
        <w:rPr>
          <w:rFonts w:ascii="Times New Roman" w:hAnsi="Times New Roman" w:cs="Times New Roman"/>
          <w:color w:val="333333"/>
          <w:sz w:val="22"/>
          <w:szCs w:val="22"/>
        </w:rPr>
        <w:t xml:space="preserve"> организациями </w:t>
      </w:r>
      <w:r>
        <w:rPr>
          <w:rFonts w:ascii="Times New Roman" w:hAnsi="Times New Roman" w:cs="Times New Roman"/>
          <w:b/>
          <w:bCs/>
          <w:color w:val="333333"/>
          <w:sz w:val="22"/>
          <w:szCs w:val="22"/>
        </w:rPr>
        <w:t>представить управляющей организации их копии</w:t>
      </w:r>
      <w:r>
        <w:rPr>
          <w:rFonts w:ascii="Times New Roman" w:hAnsi="Times New Roman" w:cs="Times New Roman"/>
          <w:color w:val="333333"/>
          <w:sz w:val="22"/>
          <w:szCs w:val="22"/>
        </w:rPr>
        <w:t xml:space="preserve">, а также </w:t>
      </w:r>
      <w:r>
        <w:rPr>
          <w:rFonts w:ascii="Times New Roman" w:hAnsi="Times New Roman" w:cs="Times New Roman"/>
          <w:b/>
          <w:bCs/>
          <w:color w:val="333333"/>
          <w:sz w:val="22"/>
          <w:szCs w:val="22"/>
        </w:rPr>
        <w:t>ежемесячно предоставлять данные об объемах коммунальных ресурсов,</w:t>
      </w:r>
      <w:r>
        <w:rPr>
          <w:rFonts w:ascii="Times New Roman" w:hAnsi="Times New Roman" w:cs="Times New Roman"/>
          <w:color w:val="333333"/>
          <w:sz w:val="22"/>
          <w:szCs w:val="22"/>
        </w:rPr>
        <w:t xml:space="preserve"> потребленных за расчетный период по указанным договорам. </w:t>
      </w:r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color w:val="333333"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 </w:t>
      </w:r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Для заключения договора на поставку коммунального ресурса вы обязаны обратиться в соответствующую </w:t>
      </w:r>
      <w:proofErr w:type="spellStart"/>
      <w:r>
        <w:rPr>
          <w:rFonts w:ascii="Times New Roman" w:hAnsi="Times New Roman" w:cs="Times New Roman"/>
          <w:sz w:val="22"/>
          <w:szCs w:val="22"/>
        </w:rPr>
        <w:t>ресурсоснабжающую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органи</w:t>
      </w:r>
      <w:r>
        <w:rPr>
          <w:rFonts w:ascii="Times New Roman" w:hAnsi="Times New Roman" w:cs="Times New Roman"/>
          <w:sz w:val="22"/>
          <w:szCs w:val="22"/>
        </w:rPr>
        <w:t>зацию:</w:t>
      </w:r>
    </w:p>
    <w:p w:rsidR="00E4534D" w:rsidRDefault="004B1EA8">
      <w:pPr>
        <w:pStyle w:val="Standard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части поставки холодной воды и водоотведения:</w:t>
      </w:r>
    </w:p>
    <w:p w:rsidR="00E4534D" w:rsidRDefault="004B1EA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ООО «Коммунальная </w:t>
      </w:r>
      <w:proofErr w:type="spellStart"/>
      <w:r>
        <w:rPr>
          <w:rFonts w:ascii="Times New Roman" w:hAnsi="Times New Roman" w:cs="Times New Roman"/>
          <w:sz w:val="22"/>
          <w:szCs w:val="22"/>
        </w:rPr>
        <w:t>энерго</w:t>
      </w:r>
      <w:proofErr w:type="spellEnd"/>
      <w:r>
        <w:rPr>
          <w:rFonts w:ascii="Times New Roman" w:hAnsi="Times New Roman" w:cs="Times New Roman"/>
          <w:sz w:val="22"/>
          <w:szCs w:val="22"/>
        </w:rPr>
        <w:t>-сервисная компания», адрес: 350031, г. Краснодар, п. Берёзовый, 7/27, Телефон: 274-79-11, 274-79-13</w:t>
      </w:r>
      <w:proofErr w:type="gramEnd"/>
    </w:p>
    <w:p w:rsidR="00E4534D" w:rsidRDefault="004B1EA8">
      <w:pPr>
        <w:pStyle w:val="Standard"/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части поставки тепловой энергии:</w:t>
      </w:r>
    </w:p>
    <w:p w:rsidR="00E4534D" w:rsidRDefault="004B1EA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Краснодартеплосеть</w:t>
      </w:r>
      <w:proofErr w:type="spellEnd"/>
      <w:r>
        <w:rPr>
          <w:rFonts w:ascii="Times New Roman" w:hAnsi="Times New Roman" w:cs="Times New Roman"/>
          <w:sz w:val="22"/>
          <w:szCs w:val="22"/>
        </w:rPr>
        <w:t>», 353033, г. Красн</w:t>
      </w:r>
      <w:r>
        <w:rPr>
          <w:rFonts w:ascii="Times New Roman" w:hAnsi="Times New Roman" w:cs="Times New Roman"/>
          <w:sz w:val="22"/>
          <w:szCs w:val="22"/>
        </w:rPr>
        <w:t xml:space="preserve">одар, ул. </w:t>
      </w:r>
      <w:proofErr w:type="gramStart"/>
      <w:r>
        <w:rPr>
          <w:rFonts w:ascii="Times New Roman" w:hAnsi="Times New Roman" w:cs="Times New Roman"/>
          <w:sz w:val="22"/>
          <w:szCs w:val="22"/>
        </w:rPr>
        <w:t>Ставропольская</w:t>
      </w:r>
      <w:proofErr w:type="gramEnd"/>
      <w:r>
        <w:rPr>
          <w:rFonts w:ascii="Times New Roman" w:hAnsi="Times New Roman" w:cs="Times New Roman"/>
          <w:sz w:val="22"/>
          <w:szCs w:val="22"/>
        </w:rPr>
        <w:t>, 2 телефон: 267-27-07</w:t>
      </w:r>
    </w:p>
    <w:p w:rsidR="00E4534D" w:rsidRDefault="004B1EA8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части поставки электрической  энергии для получения соответствующей технической документации:</w:t>
      </w:r>
    </w:p>
    <w:p w:rsidR="00E4534D" w:rsidRDefault="004B1EA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ООО «</w:t>
      </w:r>
      <w:proofErr w:type="spellStart"/>
      <w:r>
        <w:rPr>
          <w:rFonts w:ascii="Times New Roman" w:hAnsi="Times New Roman" w:cs="Times New Roman"/>
          <w:sz w:val="22"/>
          <w:szCs w:val="22"/>
        </w:rPr>
        <w:t>Югстрой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-Электросеть»,  350900, г. Краснодар, ул. </w:t>
      </w:r>
      <w:proofErr w:type="gramStart"/>
      <w:r>
        <w:rPr>
          <w:rFonts w:ascii="Times New Roman" w:hAnsi="Times New Roman" w:cs="Times New Roman"/>
          <w:sz w:val="22"/>
          <w:szCs w:val="22"/>
        </w:rPr>
        <w:t>Дубравная</w:t>
      </w:r>
      <w:proofErr w:type="gramEnd"/>
      <w:r>
        <w:rPr>
          <w:rFonts w:ascii="Times New Roman" w:hAnsi="Times New Roman" w:cs="Times New Roman"/>
          <w:sz w:val="22"/>
          <w:szCs w:val="22"/>
        </w:rPr>
        <w:t>, 19, офис 87,</w:t>
      </w:r>
    </w:p>
    <w:p w:rsidR="00E4534D" w:rsidRDefault="004B1EA8">
      <w:pPr>
        <w:pStyle w:val="Standard"/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тел: 8(988)244-21-03, </w:t>
      </w:r>
      <w:hyperlink r:id="rId8" w:history="1">
        <w:r>
          <w:rPr>
            <w:rStyle w:val="Internetlink"/>
            <w:rFonts w:ascii="Times New Roman" w:hAnsi="Times New Roman" w:cs="Times New Roman"/>
            <w:sz w:val="22"/>
            <w:szCs w:val="22"/>
            <w:lang w:val="en-US"/>
          </w:rPr>
          <w:t>yugstroy</w:t>
        </w:r>
        <w:r w:rsidRPr="00FD7309">
          <w:rPr>
            <w:rStyle w:val="Internetlink"/>
            <w:rFonts w:ascii="Times New Roman" w:hAnsi="Times New Roman" w:cs="Times New Roman"/>
            <w:sz w:val="22"/>
            <w:szCs w:val="22"/>
          </w:rPr>
          <w:t>_</w:t>
        </w:r>
        <w:r>
          <w:rPr>
            <w:rStyle w:val="Internetlink"/>
            <w:rFonts w:ascii="Times New Roman" w:hAnsi="Times New Roman" w:cs="Times New Roman"/>
            <w:sz w:val="22"/>
            <w:szCs w:val="22"/>
            <w:lang w:val="en-US"/>
          </w:rPr>
          <w:t>elektroset</w:t>
        </w:r>
        <w:r w:rsidRPr="00FD7309">
          <w:rPr>
            <w:rStyle w:val="Internetlink"/>
            <w:rFonts w:ascii="Times New Roman" w:hAnsi="Times New Roman" w:cs="Times New Roman"/>
            <w:sz w:val="22"/>
            <w:szCs w:val="22"/>
          </w:rPr>
          <w:t>@</w:t>
        </w:r>
        <w:r>
          <w:rPr>
            <w:rStyle w:val="Internetlink"/>
            <w:rFonts w:ascii="Times New Roman" w:hAnsi="Times New Roman" w:cs="Times New Roman"/>
            <w:sz w:val="22"/>
            <w:szCs w:val="22"/>
            <w:lang w:val="en-US"/>
          </w:rPr>
          <w:t>mail</w:t>
        </w:r>
        <w:r w:rsidRPr="00FD7309">
          <w:rPr>
            <w:rStyle w:val="Internetlink"/>
            <w:rFonts w:ascii="Times New Roman" w:hAnsi="Times New Roman" w:cs="Times New Roman"/>
            <w:sz w:val="22"/>
            <w:szCs w:val="22"/>
          </w:rPr>
          <w:t>.</w:t>
        </w:r>
        <w:proofErr w:type="spellStart"/>
        <w:r>
          <w:rPr>
            <w:rStyle w:val="Internetlink"/>
            <w:rFonts w:ascii="Times New Roman" w:hAnsi="Times New Roman" w:cs="Times New Roman"/>
            <w:sz w:val="22"/>
            <w:szCs w:val="22"/>
            <w:lang w:val="en-US"/>
          </w:rPr>
          <w:t>ru</w:t>
        </w:r>
        <w:proofErr w:type="spellEnd"/>
      </w:hyperlink>
    </w:p>
    <w:p w:rsidR="00E4534D" w:rsidRDefault="004B1EA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Фактический адрес: г. Краснодар, ул.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Красноармейская</w:t>
      </w:r>
      <w:proofErr w:type="gramEnd"/>
      <w:r>
        <w:rPr>
          <w:rFonts w:ascii="Times New Roman" w:hAnsi="Times New Roman" w:cs="Times New Roman"/>
          <w:sz w:val="22"/>
          <w:szCs w:val="22"/>
        </w:rPr>
        <w:t>, 36 (5 этаж)</w:t>
      </w:r>
    </w:p>
    <w:p w:rsidR="00E4534D" w:rsidRDefault="00E4534D">
      <w:pPr>
        <w:pStyle w:val="Standard"/>
        <w:rPr>
          <w:rFonts w:hint="eastAsia"/>
        </w:rPr>
      </w:pPr>
    </w:p>
    <w:p w:rsidR="00E4534D" w:rsidRDefault="004B1EA8">
      <w:pPr>
        <w:pStyle w:val="Standard"/>
        <w:rPr>
          <w:rFonts w:hint="eastAsia"/>
        </w:rPr>
      </w:pPr>
      <w:r>
        <w:t>С уважением,</w:t>
      </w:r>
    </w:p>
    <w:p w:rsidR="00E4534D" w:rsidRDefault="004B1EA8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директор ООО УК «</w:t>
      </w:r>
      <w:proofErr w:type="spellStart"/>
      <w:r>
        <w:rPr>
          <w:rFonts w:ascii="Times New Roman" w:hAnsi="Times New Roman" w:cs="Times New Roman"/>
          <w:sz w:val="22"/>
          <w:szCs w:val="22"/>
        </w:rPr>
        <w:t>Горгиппия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-Сервис»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М.С.Овсепьян</w:t>
      </w:r>
      <w:proofErr w:type="spellEnd"/>
    </w:p>
    <w:sectPr w:rsidR="00E4534D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EA8" w:rsidRDefault="004B1EA8">
      <w:pPr>
        <w:rPr>
          <w:rFonts w:hint="eastAsia"/>
        </w:rPr>
      </w:pPr>
      <w:r>
        <w:separator/>
      </w:r>
    </w:p>
  </w:endnote>
  <w:endnote w:type="continuationSeparator" w:id="0">
    <w:p w:rsidR="004B1EA8" w:rsidRDefault="004B1E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, 'Arial Unicode MS'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EA8" w:rsidRDefault="004B1EA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4B1EA8" w:rsidRDefault="004B1EA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765E"/>
    <w:multiLevelType w:val="multilevel"/>
    <w:tmpl w:val="9F92403C"/>
    <w:styleLink w:val="WW8Num1"/>
    <w:lvl w:ilvl="0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1">
    <w:nsid w:val="21224189"/>
    <w:multiLevelType w:val="multilevel"/>
    <w:tmpl w:val="A90E07DC"/>
    <w:styleLink w:val="WW8Num2"/>
    <w:lvl w:ilvl="0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2">
    <w:nsid w:val="6234261B"/>
    <w:multiLevelType w:val="multilevel"/>
    <w:tmpl w:val="1ABE5D68"/>
    <w:styleLink w:val="WW8Num3"/>
    <w:lvl w:ilvl="0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/>
  </w:num>
  <w:num w:numId="5">
    <w:abstractNumId w:val="0"/>
    <w:lvlOverride w:ilvl="0"/>
  </w:num>
  <w:num w:numId="6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4534D"/>
    <w:rsid w:val="004B1EA8"/>
    <w:rsid w:val="00E4534D"/>
    <w:rsid w:val="00FD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2z0">
    <w:name w:val="WW8Num2z0"/>
    <w:rPr>
      <w:rFonts w:ascii="Symbol" w:hAnsi="Symbol" w:cs="OpenSymbol, 'Arial Unicode MS'"/>
      <w:sz w:val="22"/>
      <w:szCs w:val="22"/>
    </w:rPr>
  </w:style>
  <w:style w:type="character" w:customStyle="1" w:styleId="WW8Num2z1">
    <w:name w:val="WW8Num2z1"/>
    <w:rPr>
      <w:rFonts w:ascii="OpenSymbol, 'Arial Unicode MS'" w:hAnsi="OpenSymbol, 'Arial Unicode MS'" w:cs="OpenSymbol, 'Arial Unicode MS'"/>
    </w:rPr>
  </w:style>
  <w:style w:type="character" w:customStyle="1" w:styleId="WW8Num1z0">
    <w:name w:val="WW8Num1z0"/>
    <w:rPr>
      <w:rFonts w:ascii="Symbol" w:hAnsi="Symbol" w:cs="OpenSymbol, 'Arial Unicode MS'"/>
      <w:sz w:val="22"/>
      <w:szCs w:val="22"/>
    </w:rPr>
  </w:style>
  <w:style w:type="character" w:customStyle="1" w:styleId="WW8Num1z1">
    <w:name w:val="WW8Num1z1"/>
    <w:rPr>
      <w:rFonts w:ascii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hAnsi="Symbol" w:cs="OpenSymbol, 'Arial Unicode MS'"/>
      <w:sz w:val="22"/>
      <w:szCs w:val="22"/>
    </w:rPr>
  </w:style>
  <w:style w:type="character" w:customStyle="1" w:styleId="WW8Num3z1">
    <w:name w:val="WW8Num3z1"/>
    <w:rPr>
      <w:rFonts w:ascii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2">
    <w:name w:val="WW8Num2"/>
    <w:basedOn w:val="a2"/>
    <w:pPr>
      <w:numPr>
        <w:numId w:val="1"/>
      </w:numPr>
    </w:pPr>
  </w:style>
  <w:style w:type="numbering" w:customStyle="1" w:styleId="WW8Num1">
    <w:name w:val="WW8Num1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2z0">
    <w:name w:val="WW8Num2z0"/>
    <w:rPr>
      <w:rFonts w:ascii="Symbol" w:hAnsi="Symbol" w:cs="OpenSymbol, 'Arial Unicode MS'"/>
      <w:sz w:val="22"/>
      <w:szCs w:val="22"/>
    </w:rPr>
  </w:style>
  <w:style w:type="character" w:customStyle="1" w:styleId="WW8Num2z1">
    <w:name w:val="WW8Num2z1"/>
    <w:rPr>
      <w:rFonts w:ascii="OpenSymbol, 'Arial Unicode MS'" w:hAnsi="OpenSymbol, 'Arial Unicode MS'" w:cs="OpenSymbol, 'Arial Unicode MS'"/>
    </w:rPr>
  </w:style>
  <w:style w:type="character" w:customStyle="1" w:styleId="WW8Num1z0">
    <w:name w:val="WW8Num1z0"/>
    <w:rPr>
      <w:rFonts w:ascii="Symbol" w:hAnsi="Symbol" w:cs="OpenSymbol, 'Arial Unicode MS'"/>
      <w:sz w:val="22"/>
      <w:szCs w:val="22"/>
    </w:rPr>
  </w:style>
  <w:style w:type="character" w:customStyle="1" w:styleId="WW8Num1z1">
    <w:name w:val="WW8Num1z1"/>
    <w:rPr>
      <w:rFonts w:ascii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hAnsi="Symbol" w:cs="OpenSymbol, 'Arial Unicode MS'"/>
      <w:sz w:val="22"/>
      <w:szCs w:val="22"/>
    </w:rPr>
  </w:style>
  <w:style w:type="character" w:customStyle="1" w:styleId="WW8Num3z1">
    <w:name w:val="WW8Num3z1"/>
    <w:rPr>
      <w:rFonts w:ascii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2">
    <w:name w:val="WW8Num2"/>
    <w:basedOn w:val="a2"/>
    <w:pPr>
      <w:numPr>
        <w:numId w:val="1"/>
      </w:numPr>
    </w:pPr>
  </w:style>
  <w:style w:type="numbering" w:customStyle="1" w:styleId="WW8Num1">
    <w:name w:val="WW8Num1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gstroy_elektroset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2018-10-26T16:22:00Z</dcterms:created>
  <dcterms:modified xsi:type="dcterms:W3CDTF">2018-11-20T08:51:00Z</dcterms:modified>
</cp:coreProperties>
</file>